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357DA4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C4D72" w:rsidRPr="00BC4D72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HW108</w:t>
                        </w:r>
                        <w:r w:rsidR="00BC4D72">
                          <w:rPr>
                            <w:noProof/>
                          </w:rPr>
                          <w:t xml:space="preserve"> - special right triangles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677618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C61B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</w:t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AC61B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25</w:t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4E1075" w:rsidRPr="004E107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 w:rsidR="00677618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Failure to show all work will result in LaSalle.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677618" w:rsidRDefault="00677618">
      <w:pPr>
        <w:rPr>
          <w:b/>
        </w:rPr>
      </w:pPr>
    </w:p>
    <w:p w:rsidR="001215F1" w:rsidRPr="001215F1" w:rsidRDefault="001215F1">
      <w:pPr>
        <w:rPr>
          <w:b/>
          <w:i/>
        </w:rPr>
      </w:pPr>
      <w:r>
        <w:rPr>
          <w:b/>
          <w:i/>
        </w:rPr>
        <w:t>Find ALL</w:t>
      </w:r>
      <w:r w:rsidR="00E82656">
        <w:rPr>
          <w:b/>
          <w:i/>
        </w:rPr>
        <w:t xml:space="preserve"> missing side lengths for #1-7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8"/>
        <w:gridCol w:w="5508"/>
      </w:tblGrid>
      <w:tr w:rsidR="001215F1" w:rsidRPr="00A234B9" w:rsidTr="00E82656">
        <w:tc>
          <w:tcPr>
            <w:tcW w:w="5508" w:type="dxa"/>
          </w:tcPr>
          <w:p w:rsidR="001215F1" w:rsidRPr="00A234B9" w:rsidRDefault="001215F1" w:rsidP="00091948">
            <w:r>
              <w:t xml:space="preserve">1) </w:t>
            </w:r>
            <w:r>
              <w:rPr>
                <w:noProof/>
              </w:rPr>
              <w:drawing>
                <wp:inline distT="0" distB="0" distL="0" distR="0">
                  <wp:extent cx="1391285" cy="850900"/>
                  <wp:effectExtent l="19050" t="0" r="0" b="0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215F1" w:rsidRPr="00A234B9" w:rsidRDefault="001215F1" w:rsidP="00091948">
            <w:r>
              <w:t xml:space="preserve">2) </w:t>
            </w:r>
            <w:r>
              <w:rPr>
                <w:noProof/>
              </w:rPr>
              <w:drawing>
                <wp:inline distT="0" distB="0" distL="0" distR="0">
                  <wp:extent cx="1009650" cy="1089025"/>
                  <wp:effectExtent l="19050" t="0" r="0" b="0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8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15F1" w:rsidRPr="00A234B9" w:rsidTr="00E82656">
        <w:tc>
          <w:tcPr>
            <w:tcW w:w="5508" w:type="dxa"/>
          </w:tcPr>
          <w:p w:rsidR="00E82656" w:rsidRDefault="001215F1" w:rsidP="00091948">
            <w:r>
              <w:t>3)</w:t>
            </w:r>
            <w:r w:rsidR="00E82656">
              <w:t xml:space="preserve"> The triangle below is a right isosceles triangle.</w:t>
            </w:r>
          </w:p>
          <w:p w:rsidR="001215F1" w:rsidRPr="00A234B9" w:rsidRDefault="00E82656" w:rsidP="00091948"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6" type="#_x0000_t5" style="position:absolute;margin-left:19.05pt;margin-top:13pt;width:22.2pt;height:27.15pt;rotation:-4272184fd;z-index:251662336" strokecolor="white [3212]"/>
              </w:pict>
            </w:r>
            <w:r w:rsidR="001215F1">
              <w:t xml:space="preserve"> </w:t>
            </w:r>
            <w:r w:rsidR="001215F1">
              <w:rPr>
                <w:noProof/>
              </w:rPr>
              <w:drawing>
                <wp:inline distT="0" distB="0" distL="0" distR="0">
                  <wp:extent cx="1475795" cy="922857"/>
                  <wp:effectExtent l="19050" t="0" r="0" b="0"/>
                  <wp:docPr id="267" name="Pictur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411" cy="9251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215F1" w:rsidRPr="00A234B9" w:rsidRDefault="001215F1" w:rsidP="00091948">
            <w:r>
              <w:t xml:space="preserve">4) </w:t>
            </w:r>
            <w:r>
              <w:rPr>
                <w:noProof/>
              </w:rPr>
              <w:drawing>
                <wp:inline distT="0" distB="0" distL="0" distR="0">
                  <wp:extent cx="1049655" cy="1383665"/>
                  <wp:effectExtent l="19050" t="0" r="0" b="0"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D72" w:rsidRPr="00A234B9" w:rsidTr="00E82656">
        <w:tc>
          <w:tcPr>
            <w:tcW w:w="5508" w:type="dxa"/>
          </w:tcPr>
          <w:p w:rsidR="00BC4D72" w:rsidRPr="00A234B9" w:rsidRDefault="00BC4D72" w:rsidP="00091948">
            <w:r w:rsidRPr="00A234B9">
              <w:t xml:space="preserve">5) </w:t>
            </w:r>
          </w:p>
          <w:p w:rsidR="00BC4D72" w:rsidRPr="00A234B9" w:rsidRDefault="00BC4D72" w:rsidP="00091948">
            <w:r w:rsidRPr="00A234B9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5" type="#_x0000_t202" style="position:absolute;margin-left:92.25pt;margin-top:49.85pt;width:27.85pt;height:17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TtfgIAAGgFAAAOAAAAZHJzL2Uyb0RvYy54bWysVEtP3DAQvlfqf7B8L9kXj67Ioi2IqhIC&#10;VKg4ex2bjWp7XHt2k+2vZ+wky4r2QtVLMp75/Hne5xetNWyrQqzBlXx8NOJMOQlV7Z5L/uPx+tMZ&#10;ZxGFq4QBp0q+U5FfLD5+OG/8XE1gDaZSgRGJi/PGl3yN6OdFEeVaWRGPwCtHRg3BCqRjeC6qIBpi&#10;t6aYjEYnRQOh8gGkipG0V52RLzK/1krindZRITMlJ98wf0P+rtK3WJyL+XMQfl3L3g3xD15YUTt6&#10;dE91JVCwTaj/oLK1DBBB45EEW4DWtVQ5BopmPHoTzcNaeJVjoeREv09T/H+08nZ7H1hdlXzGmROW&#10;SvSoWmRfoGWzlJ3GxzmBHjzBsCU1VXnQR1KmoFsdbPpTOIzslOfdPreJTJJyejw9OZtyJsk0mcwm&#10;Z6eJpXi97EPErwosS0LJA5UuZ1RsbyJ20AGS3nJwXRuTy2cca0p+Mj0e5Qt7C5Ebl7AqN0JPkwLq&#10;HM8S7oxKGOO+K02JyP4nRW5BdWkC2wpqHiGlcphDz7yETihNTrznYo9/9eo9l7s4hpfB4f6yrR2E&#10;HP0bt6ufg8u6w1POD+JOIrarNnfAvq4rqHZU7gDduEQvr2sqyo2IeC8CzQdVmGYe7+ijDVDyoZc4&#10;W0P4/Td9wlPbkpWzhuat5PHXRgTFmfnmqKE/j2ezNKD5MDs+ndAhHFpWhxa3sZdAVRnTdvEyiwmP&#10;ZhB1APtEq2GZXiWTcJLeLjkO4iV2W4BWi1TLZQbRSHqBN+7By0SdipRa7rF9EsH3fYnU0LcwTKaY&#10;v2nPDptuOlhuEHSdezfluctqn38a59z9/epJ++LwnFGvC3LxAgAA//8DAFBLAwQUAAYACAAAACEA&#10;Lhie2uEAAAAKAQAADwAAAGRycy9kb3ducmV2LnhtbEyPwU7DMBBE70j8g7VIvVGbtIE0xKmqSBUS&#10;gkNLL9yc2E0i7HWI3Tbw9SwnOI7mafZtsZ6cZWczht6jhLu5AGaw8brHVsLhbXubAQtRoVbWo5Hw&#10;ZQKsy+urQuXaX3BnzvvYMhrBkCsJXYxDznloOuNUmPvBIHVHPzoVKY4t16O60LizPBHinjvVI13o&#10;1GCqzjQf+5OT8FxtX9WuTlz2baunl+Nm+Dy8p1LObqbNI7BopvgHw68+qUNJTrU/oQ7MUs6WKaES&#10;VqsHYAQkS5EAq6lZpAJ4WfD/L5Q/AAAA//8DAFBLAQItABQABgAIAAAAIQC2gziS/gAAAOEBAAAT&#10;AAAAAAAAAAAAAAAAAAAAAABbQ29udGVudF9UeXBlc10ueG1sUEsBAi0AFAAGAAgAAAAhADj9If/W&#10;AAAAlAEAAAsAAAAAAAAAAAAAAAAALwEAAF9yZWxzLy5yZWxzUEsBAi0AFAAGAAgAAAAhAGkmpO1+&#10;AgAAaAUAAA4AAAAAAAAAAAAAAAAALgIAAGRycy9lMm9Eb2MueG1sUEsBAi0AFAAGAAgAAAAhAC4Y&#10;ntrhAAAACgEAAA8AAAAAAAAAAAAAAAAA2AQAAGRycy9kb3ducmV2LnhtbFBLBQYAAAAABAAEAPMA&#10;AADmBQAAAAA=&#10;" filled="f" stroked="f" strokeweight=".5pt">
                  <v:textbox style="mso-next-textbox:#Text Box 4">
                    <w:txbxContent>
                      <w:p w:rsidR="00BC4D72" w:rsidRPr="00E1512F" w:rsidRDefault="00BC4D72" w:rsidP="00BC4D72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E1512F">
                          <w:rPr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A234B9">
              <w:rPr>
                <w:noProof/>
              </w:rPr>
              <w:pict>
                <v:line id="Straight Connector 2" o:spid="_x0000_s1034" style="position:absolute;z-index:251660288;visibility:visible;mso-width-relative:margin;mso-height-relative:margin" from="55.65pt,21.45pt" to="143.2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Kp6uAEAAL0DAAAOAAAAZHJzL2Uyb0RvYy54bWysU01v3CAQvVfKf0Dcs/44VJG13hw2ai9V&#10;u2raH0AwrFGBQQNZe/99B7zrVE2UQ9ULZuC9N/OG8fZ+dpadFEYDvufNpuZMeQmD8cee//zx6faO&#10;s5iEH4QFr3p+VpHf724+bKfQqRZGsINCRiI+dlPo+ZhS6KoqylE5ETcQlKdLDehEohCP1YBiInVn&#10;q7auP1YT4BAQpIqRTh+WS74r+lormb5pHVVitudUWyorlvUpr9VuK7ojijAaeSlD/EMVThhPSVep&#10;B5EEe0bzSsoZiRBBp40EV4HWRqrigdw09V9uHkcRVPFCzYlhbVP8f7Ly6+mAzAw9bznzwtETPSYU&#10;5jgmtgfvqYGArM19mkLsCL73B7xEMRwwm541uvwlO2wuvT2vvVVzYpIOm6Zp72qaBkl314B0qhd6&#10;wJg+K3Asb3pujc/mRSdOX2JaoFcI8XI5SwFll85WZbD135UmQ5SyLewySmpvkZ0EDcHwq8lmKG1B&#10;Zoo21q6k+n3SBZtpqozXSmzeJ67okhF8WonOeMC3yGm+lqoX/NX14jXbfoLhXJ6jtINmpDi7zHMe&#10;wj/jQn/563a/AQAA//8DAFBLAwQUAAYACAAAACEABjVOX94AAAAKAQAADwAAAGRycy9kb3ducmV2&#10;LnhtbEyPwU7DMAyG70i8Q2QkLoilKWwrpemEEByQdmGgnbMmJBWNUzXZGt4ec2I3//Kn35+bTfYD&#10;O5kp9gEliEUBzGAXdI9WwufH620FLCaFWg0BjYQfE2HTXl40qtZhxndz2iXLqARjrSS4lMaa89g5&#10;41VchNEg7b7C5FWiOFmuJzVTuR94WRQr7lWPdMGp0Tw7033vjl5Cl3m+cS/aznb9prcqVnu+3Ep5&#10;fZWfHoElk9M/DH/6pA4tOR3CEXVkA2Uh7giVcF8+ACOgrFZLYAcaRCWAtw0/f6H9BQAA//8DAFBL&#10;AQItABQABgAIAAAAIQC2gziS/gAAAOEBAAATAAAAAAAAAAAAAAAAAAAAAABbQ29udGVudF9UeXBl&#10;c10ueG1sUEsBAi0AFAAGAAgAAAAhADj9If/WAAAAlAEAAAsAAAAAAAAAAAAAAAAALwEAAF9yZWxz&#10;Ly5yZWxzUEsBAi0AFAAGAAgAAAAhABIwqnq4AQAAvQMAAA4AAAAAAAAAAAAAAAAALgIAAGRycy9l&#10;Mm9Eb2MueG1sUEsBAi0AFAAGAAgAAAAhAAY1Tl/eAAAACgEAAA8AAAAAAAAAAAAAAAAAEgQAAGRy&#10;cy9kb3ducmV2LnhtbFBLBQYAAAAABAAEAPMAAAAdBQAAAAA=&#10;" strokeweight="2pt">
                  <v:shadow on="t" opacity="24903f" origin=",.5" offset="0,.55556mm"/>
                </v:line>
              </w:pict>
            </w:r>
            <w:r>
              <w:rPr>
                <w:noProof/>
              </w:rPr>
              <w:drawing>
                <wp:inline distT="0" distB="0" distL="0" distR="0">
                  <wp:extent cx="2011680" cy="1630045"/>
                  <wp:effectExtent l="19050" t="0" r="7620" b="0"/>
                  <wp:docPr id="19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63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BC4D72" w:rsidRPr="00A234B9" w:rsidRDefault="00BC4D72" w:rsidP="00091948">
            <w:r w:rsidRPr="00A234B9">
              <w:t xml:space="preserve">6) </w:t>
            </w:r>
          </w:p>
          <w:p w:rsidR="00BC4D72" w:rsidRPr="00A234B9" w:rsidRDefault="00BC4D72" w:rsidP="00091948">
            <w:r>
              <w:rPr>
                <w:noProof/>
              </w:rPr>
              <w:drawing>
                <wp:inline distT="0" distB="0" distL="0" distR="0">
                  <wp:extent cx="1749425" cy="1208405"/>
                  <wp:effectExtent l="19050" t="0" r="3175" b="0"/>
                  <wp:docPr id="19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4D72" w:rsidRPr="00A234B9" w:rsidRDefault="00BC4D72" w:rsidP="00091948"/>
          <w:p w:rsidR="00BC4D72" w:rsidRPr="00A234B9" w:rsidRDefault="00BC4D72" w:rsidP="00091948"/>
          <w:p w:rsidR="00BC4D72" w:rsidRPr="00A234B9" w:rsidRDefault="00BC4D72" w:rsidP="00091948"/>
        </w:tc>
      </w:tr>
      <w:tr w:rsidR="001215F1" w:rsidRPr="00A234B9" w:rsidTr="00E82656">
        <w:trPr>
          <w:trHeight w:val="4121"/>
        </w:trPr>
        <w:tc>
          <w:tcPr>
            <w:tcW w:w="5508" w:type="dxa"/>
            <w:tcBorders>
              <w:right w:val="nil"/>
            </w:tcBorders>
          </w:tcPr>
          <w:p w:rsidR="001215F1" w:rsidRPr="00E82656" w:rsidRDefault="00E82656" w:rsidP="0009194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1215F1" w:rsidRPr="00E82656">
              <w:rPr>
                <w:color w:val="000000"/>
                <w:sz w:val="20"/>
              </w:rPr>
              <w:t>) You are using wood to build a pyramid-shaped skateboard ramp. You want each ramp surface to incline at an angle of 30° and the maximum height to be 56 centimeters as shown.</w:t>
            </w:r>
            <w:r w:rsidRPr="00E82656">
              <w:rPr>
                <w:color w:val="000000"/>
                <w:sz w:val="20"/>
              </w:rPr>
              <w:t xml:space="preserve"> (Note that side “b” </w:t>
            </w:r>
            <w:r>
              <w:rPr>
                <w:color w:val="000000"/>
                <w:sz w:val="20"/>
              </w:rPr>
              <w:t>is a line</w:t>
            </w:r>
            <w:r w:rsidRPr="00E82656">
              <w:rPr>
                <w:color w:val="000000"/>
                <w:sz w:val="20"/>
              </w:rPr>
              <w:t xml:space="preserve"> in both triangles.) </w:t>
            </w:r>
          </w:p>
          <w:p w:rsidR="001215F1" w:rsidRPr="00A234B9" w:rsidRDefault="001215F1" w:rsidP="00091948">
            <w:r>
              <w:rPr>
                <w:noProof/>
              </w:rPr>
              <w:drawing>
                <wp:inline distT="0" distB="0" distL="0" distR="0">
                  <wp:extent cx="2178685" cy="2011680"/>
                  <wp:effectExtent l="19050" t="0" r="0" b="0"/>
                  <wp:docPr id="23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left w:val="nil"/>
            </w:tcBorders>
          </w:tcPr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34B9">
              <w:rPr>
                <w:color w:val="000000"/>
              </w:rPr>
              <w:t>Use the relationships shown in the diagram to determine the approximate lengths of</w:t>
            </w:r>
            <w:r w:rsidR="00E82656">
              <w:rPr>
                <w:color w:val="000000"/>
              </w:rPr>
              <w:t>…</w:t>
            </w: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A234B9">
              <w:rPr>
                <w:i/>
                <w:iCs/>
                <w:color w:val="000000"/>
              </w:rPr>
              <w:t>a:</w:t>
            </w: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A234B9">
              <w:rPr>
                <w:i/>
                <w:iCs/>
                <w:color w:val="000000"/>
              </w:rPr>
              <w:t>b:</w:t>
            </w: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234B9">
              <w:rPr>
                <w:i/>
                <w:iCs/>
                <w:color w:val="000000"/>
              </w:rPr>
              <w:t xml:space="preserve">c: </w:t>
            </w: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A234B9">
              <w:rPr>
                <w:i/>
                <w:iCs/>
                <w:color w:val="000000"/>
              </w:rPr>
              <w:t xml:space="preserve">d: </w:t>
            </w: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  <w:p w:rsidR="001215F1" w:rsidRPr="00A234B9" w:rsidRDefault="001215F1" w:rsidP="0009194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</w:pPr>
          </w:p>
        </w:tc>
      </w:tr>
      <w:tr w:rsidR="00E82656" w:rsidRPr="00A234B9" w:rsidTr="00091948">
        <w:tc>
          <w:tcPr>
            <w:tcW w:w="11016" w:type="dxa"/>
            <w:gridSpan w:val="2"/>
          </w:tcPr>
          <w:p w:rsidR="00E82656" w:rsidRPr="00E82656" w:rsidRDefault="00E82656" w:rsidP="00091948">
            <w:pPr>
              <w:shd w:val="clear" w:color="auto" w:fill="FFFFFF"/>
              <w:rPr>
                <w:bCs/>
                <w:i/>
                <w:iCs/>
                <w:color w:val="000000"/>
                <w:spacing w:val="-6"/>
              </w:rPr>
            </w:pPr>
            <w:r>
              <w:rPr>
                <w:spacing w:val="-6"/>
              </w:rPr>
              <w:t>8</w:t>
            </w:r>
            <w:r w:rsidRPr="00E82656">
              <w:rPr>
                <w:spacing w:val="-6"/>
              </w:rPr>
              <w:t xml:space="preserve">) </w:t>
            </w:r>
            <w:r w:rsidRPr="00E82656">
              <w:rPr>
                <w:bCs/>
                <w:color w:val="000000"/>
                <w:spacing w:val="-6"/>
              </w:rPr>
              <w:t xml:space="preserve">The side lengths of a triangle are given. Determine whether it is a </w:t>
            </w:r>
            <w:r w:rsidRPr="00E82656">
              <w:rPr>
                <w:bCs/>
                <w:i/>
                <w:iCs/>
                <w:color w:val="000000"/>
                <w:spacing w:val="-6"/>
              </w:rPr>
              <w:t xml:space="preserve">45°-45°-90° triangle, </w:t>
            </w:r>
            <w:r w:rsidRPr="00E82656">
              <w:rPr>
                <w:bCs/>
                <w:color w:val="000000"/>
                <w:spacing w:val="-6"/>
              </w:rPr>
              <w:t xml:space="preserve">a </w:t>
            </w:r>
            <w:r w:rsidRPr="00E82656">
              <w:rPr>
                <w:bCs/>
                <w:i/>
                <w:iCs/>
                <w:color w:val="000000"/>
                <w:spacing w:val="-6"/>
              </w:rPr>
              <w:t xml:space="preserve">30°-60°-90° triangle, </w:t>
            </w:r>
            <w:r w:rsidRPr="00E82656">
              <w:rPr>
                <w:bCs/>
                <w:color w:val="000000"/>
                <w:spacing w:val="-6"/>
              </w:rPr>
              <w:t xml:space="preserve">or </w:t>
            </w:r>
            <w:r w:rsidRPr="00E82656">
              <w:rPr>
                <w:bCs/>
                <w:i/>
                <w:iCs/>
                <w:color w:val="000000"/>
                <w:spacing w:val="-6"/>
              </w:rPr>
              <w:t>neither.</w:t>
            </w:r>
          </w:p>
          <w:p w:rsidR="00E82656" w:rsidRPr="00E82656" w:rsidRDefault="00E82656" w:rsidP="00091948">
            <w:pPr>
              <w:rPr>
                <w:sz w:val="4"/>
              </w:rPr>
            </w:pPr>
          </w:p>
          <w:p w:rsidR="00E82656" w:rsidRPr="00A234B9" w:rsidRDefault="00E82656" w:rsidP="00091948">
            <w:r w:rsidRPr="00A234B9">
              <w:t xml:space="preserve">a. 5, 10, </w:t>
            </w:r>
            <w:r w:rsidRPr="00A234B9">
              <w:rPr>
                <w:position w:val="-4"/>
              </w:rPr>
              <w:object w:dxaOrig="480" w:dyaOrig="300">
                <v:shape id="_x0000_i1025" type="#_x0000_t75" style="width:23.8pt;height:14.4pt" o:ole="">
                  <v:imagedata r:id="rId15" o:title=""/>
                </v:shape>
                <o:OLEObject Type="Embed" ProgID="Equation.3" ShapeID="_x0000_i1025" DrawAspect="Content" ObjectID="_1486139192" r:id="rId16"/>
              </w:object>
            </w:r>
            <w:r w:rsidRPr="00A234B9">
              <w:t xml:space="preserve">                                                                        b. 6, 6, </w:t>
            </w:r>
            <w:r w:rsidRPr="00A234B9">
              <w:rPr>
                <w:position w:val="-4"/>
              </w:rPr>
              <w:object w:dxaOrig="480" w:dyaOrig="300">
                <v:shape id="_x0000_i1026" type="#_x0000_t75" style="width:23.8pt;height:14.4pt" o:ole="">
                  <v:imagedata r:id="rId17" o:title=""/>
                </v:shape>
                <o:OLEObject Type="Embed" ProgID="Equation.3" ShapeID="_x0000_i1026" DrawAspect="Content" ObjectID="_1486139193" r:id="rId18"/>
              </w:object>
            </w:r>
          </w:p>
          <w:p w:rsidR="00E82656" w:rsidRPr="00A234B9" w:rsidRDefault="00E82656" w:rsidP="00091948"/>
          <w:p w:rsidR="00E82656" w:rsidRDefault="00E82656" w:rsidP="00091948"/>
          <w:p w:rsidR="00E82656" w:rsidRDefault="00E82656" w:rsidP="00091948"/>
          <w:p w:rsidR="00E82656" w:rsidRPr="00A234B9" w:rsidRDefault="00E82656" w:rsidP="00091948"/>
        </w:tc>
      </w:tr>
    </w:tbl>
    <w:p w:rsidR="001215F1" w:rsidRDefault="00E82656" w:rsidP="001215F1">
      <w:pPr>
        <w:rPr>
          <w:b/>
        </w:rPr>
      </w:pPr>
      <w:proofErr w:type="gramStart"/>
      <w:r>
        <w:rPr>
          <w:b/>
        </w:rPr>
        <w:lastRenderedPageBreak/>
        <w:t>ACT-style questions.</w:t>
      </w:r>
      <w:proofErr w:type="gramEnd"/>
      <w:r>
        <w:rPr>
          <w:b/>
        </w:rPr>
        <w:t xml:space="preserve"> Continue showing your work, including drawing &amp; labeling a sketch if none is given.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8"/>
        <w:gridCol w:w="5508"/>
      </w:tblGrid>
      <w:tr w:rsidR="00EF656A" w:rsidRPr="00A234B9" w:rsidTr="00091948">
        <w:tc>
          <w:tcPr>
            <w:tcW w:w="5508" w:type="dxa"/>
          </w:tcPr>
          <w:p w:rsidR="00B95F2C" w:rsidRDefault="00EF656A" w:rsidP="00B95F2C">
            <w:r>
              <w:t>11)</w:t>
            </w:r>
            <w:r w:rsidR="00B95F2C">
              <w:rPr>
                <w:noProof/>
              </w:rPr>
              <w:drawing>
                <wp:inline distT="0" distB="0" distL="0" distR="0">
                  <wp:extent cx="2820142" cy="2135045"/>
                  <wp:effectExtent l="1905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142" cy="2135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EF656A" w:rsidRDefault="00EF656A" w:rsidP="00091948">
            <w:r>
              <w:t xml:space="preserve">12) </w:t>
            </w:r>
            <w:r w:rsidR="00B95F2C">
              <w:rPr>
                <w:noProof/>
              </w:rPr>
              <w:drawing>
                <wp:inline distT="0" distB="0" distL="0" distR="0">
                  <wp:extent cx="2557173" cy="2195243"/>
                  <wp:effectExtent l="19050" t="0" r="0" b="0"/>
                  <wp:docPr id="279" name="Pictur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173" cy="2195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F2C" w:rsidRPr="00A234B9" w:rsidTr="00B95F2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2C" w:rsidRPr="00A234B9" w:rsidRDefault="00B95F2C" w:rsidP="00091948">
            <w:r>
              <w:t xml:space="preserve">9) </w:t>
            </w:r>
            <w:r w:rsidRPr="00B95F2C">
              <w:drawing>
                <wp:inline distT="0" distB="0" distL="0" distR="0">
                  <wp:extent cx="2938835" cy="1319917"/>
                  <wp:effectExtent l="19050" t="0" r="0" b="0"/>
                  <wp:docPr id="227" name="Pictur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r="4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835" cy="1319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2C" w:rsidRPr="00A234B9" w:rsidRDefault="00B95F2C" w:rsidP="00091948">
            <w:r>
              <w:t>10</w:t>
            </w:r>
            <w:r w:rsidRPr="00A234B9">
              <w:t xml:space="preserve">) </w:t>
            </w:r>
            <w:r>
              <w:drawing>
                <wp:inline distT="0" distB="0" distL="0" distR="0">
                  <wp:extent cx="3062156" cy="1335819"/>
                  <wp:effectExtent l="19050" t="0" r="4894" b="0"/>
                  <wp:docPr id="228" name="Pictur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591" cy="1341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656" w:rsidRDefault="00E82656" w:rsidP="001215F1">
      <w:pPr>
        <w:rPr>
          <w:b/>
        </w:rPr>
      </w:pPr>
    </w:p>
    <w:p w:rsidR="00E82656" w:rsidRDefault="00EF656A" w:rsidP="001215F1">
      <w:pPr>
        <w:rPr>
          <w:b/>
          <w:i/>
        </w:rPr>
      </w:pPr>
      <w:r>
        <w:rPr>
          <w:b/>
          <w:i/>
        </w:rPr>
        <w:t>Spiraled Review</w:t>
      </w:r>
    </w:p>
    <w:tbl>
      <w:tblPr>
        <w:tblStyle w:val="TableGrid"/>
        <w:tblW w:w="0" w:type="auto"/>
        <w:tblLook w:val="04A0"/>
      </w:tblPr>
      <w:tblGrid>
        <w:gridCol w:w="5508"/>
        <w:gridCol w:w="5490"/>
      </w:tblGrid>
      <w:tr w:rsidR="00B95F2C" w:rsidTr="007255AC">
        <w:tc>
          <w:tcPr>
            <w:tcW w:w="5508" w:type="dxa"/>
          </w:tcPr>
          <w:p w:rsidR="00B95F2C" w:rsidRDefault="00B95F2C" w:rsidP="00B95F2C">
            <w:pPr>
              <w:pStyle w:val="ListParagraph"/>
              <w:numPr>
                <w:ilvl w:val="0"/>
                <w:numId w:val="4"/>
              </w:numPr>
            </w:pP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2607089" cy="2353586"/>
                  <wp:effectExtent l="19050" t="0" r="2761" b="0"/>
                  <wp:docPr id="2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/>
                          <a:srcRect l="46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089" cy="2353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0" w:type="dxa"/>
          </w:tcPr>
          <w:p w:rsidR="00B95F2C" w:rsidRDefault="00B95F2C" w:rsidP="00B95F2C">
            <w:pPr>
              <w:pStyle w:val="ListParagraph"/>
              <w:numPr>
                <w:ilvl w:val="0"/>
                <w:numId w:val="4"/>
              </w:numPr>
            </w:pPr>
            <w:r>
              <w:br/>
              <w:t>Find the value of x and y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1246782" cy="1733385"/>
                  <wp:effectExtent l="19050" t="0" r="0" b="0"/>
                  <wp:docPr id="2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/>
                          <a:srcRect l="13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782" cy="173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</w:tr>
      <w:tr w:rsidR="00B95F2C" w:rsidTr="007255AC">
        <w:tc>
          <w:tcPr>
            <w:tcW w:w="5508" w:type="dxa"/>
          </w:tcPr>
          <w:p w:rsidR="00B95F2C" w:rsidRPr="00F80A5D" w:rsidRDefault="00B95F2C" w:rsidP="00B95F2C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F80A5D">
              <w:rPr>
                <w:sz w:val="24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820849" cy="1828800"/>
                  <wp:effectExtent l="19050" t="0" r="7951" b="0"/>
                  <wp:docPr id="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/>
                          <a:srcRect l="65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849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5F2C" w:rsidRPr="00F80A5D" w:rsidRDefault="00B95F2C" w:rsidP="00091948">
            <w:pPr>
              <w:rPr>
                <w:sz w:val="24"/>
              </w:rPr>
            </w:pPr>
          </w:p>
        </w:tc>
        <w:tc>
          <w:tcPr>
            <w:tcW w:w="5490" w:type="dxa"/>
          </w:tcPr>
          <w:p w:rsidR="00B95F2C" w:rsidRPr="009A28B9" w:rsidRDefault="00B95F2C" w:rsidP="00B95F2C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749287" cy="2122998"/>
                  <wp:effectExtent l="19050" t="0" r="3313" b="0"/>
                  <wp:docPr id="3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/>
                          <a:srcRect l="7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87" cy="2122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4D72" w:rsidRPr="007255AC" w:rsidRDefault="00BC4D72" w:rsidP="007255AC">
      <w:pPr>
        <w:rPr>
          <w:b/>
          <w:sz w:val="2"/>
        </w:rPr>
      </w:pPr>
    </w:p>
    <w:sectPr w:rsidR="00BC4D72" w:rsidRPr="007255AC" w:rsidSect="008D1D28">
      <w:footerReference w:type="default" r:id="rId2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558" w:rsidRDefault="00876558" w:rsidP="004A1C66">
      <w:r>
        <w:separator/>
      </w:r>
    </w:p>
  </w:endnote>
  <w:endnote w:type="continuationSeparator" w:id="0">
    <w:p w:rsidR="00876558" w:rsidRDefault="00876558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558" w:rsidRDefault="00876558" w:rsidP="004A1C66">
      <w:r>
        <w:separator/>
      </w:r>
    </w:p>
  </w:footnote>
  <w:footnote w:type="continuationSeparator" w:id="0">
    <w:p w:rsidR="00876558" w:rsidRDefault="00876558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7968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17463"/>
    <w:multiLevelType w:val="hybridMultilevel"/>
    <w:tmpl w:val="F9FA9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573B9"/>
    <w:multiLevelType w:val="hybridMultilevel"/>
    <w:tmpl w:val="B1E63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215F1"/>
    <w:rsid w:val="001B0A83"/>
    <w:rsid w:val="001C5B15"/>
    <w:rsid w:val="00242D79"/>
    <w:rsid w:val="00290E04"/>
    <w:rsid w:val="00357DA4"/>
    <w:rsid w:val="003B785F"/>
    <w:rsid w:val="004A1C66"/>
    <w:rsid w:val="004B270D"/>
    <w:rsid w:val="004D05E9"/>
    <w:rsid w:val="004E1075"/>
    <w:rsid w:val="004E6D2D"/>
    <w:rsid w:val="005105FB"/>
    <w:rsid w:val="005313C7"/>
    <w:rsid w:val="005666CA"/>
    <w:rsid w:val="005E550E"/>
    <w:rsid w:val="00635C2C"/>
    <w:rsid w:val="0065474E"/>
    <w:rsid w:val="0066796F"/>
    <w:rsid w:val="00674044"/>
    <w:rsid w:val="00677618"/>
    <w:rsid w:val="006D24AE"/>
    <w:rsid w:val="006F5A5F"/>
    <w:rsid w:val="007255AC"/>
    <w:rsid w:val="00846041"/>
    <w:rsid w:val="00876558"/>
    <w:rsid w:val="008D1D28"/>
    <w:rsid w:val="00934081"/>
    <w:rsid w:val="009350D7"/>
    <w:rsid w:val="009B59F1"/>
    <w:rsid w:val="009F11A5"/>
    <w:rsid w:val="00AC61B9"/>
    <w:rsid w:val="00B53200"/>
    <w:rsid w:val="00B95F2C"/>
    <w:rsid w:val="00BC4D72"/>
    <w:rsid w:val="00CD0FA8"/>
    <w:rsid w:val="00CE4705"/>
    <w:rsid w:val="00CE57DF"/>
    <w:rsid w:val="00DD6332"/>
    <w:rsid w:val="00E5621B"/>
    <w:rsid w:val="00E82656"/>
    <w:rsid w:val="00E973E4"/>
    <w:rsid w:val="00ED05F2"/>
    <w:rsid w:val="00EF656A"/>
    <w:rsid w:val="00F15BED"/>
    <w:rsid w:val="00F4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3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2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emf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HW108 - special right triangles</Template>
  <TotalTime>15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2015-02-23T01:21:00Z</dcterms:created>
  <dcterms:modified xsi:type="dcterms:W3CDTF">2015-02-23T01:40:00Z</dcterms:modified>
</cp:coreProperties>
</file>